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B7" w:rsidRPr="0079388F" w:rsidRDefault="00D66AB7" w:rsidP="002C08CE">
      <w:pPr>
        <w:spacing w:after="0" w:line="240" w:lineRule="auto"/>
        <w:ind w:left="-426" w:firstLine="0"/>
        <w:jc w:val="right"/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</w:pPr>
      <w:r w:rsidRPr="0079388F"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  <w:t>Приложение</w:t>
      </w:r>
    </w:p>
    <w:p w:rsidR="00D66AB7" w:rsidRPr="0079388F" w:rsidRDefault="00D66AB7" w:rsidP="00D66AB7">
      <w:pPr>
        <w:spacing w:after="0" w:line="240" w:lineRule="auto"/>
        <w:ind w:left="0" w:firstLine="0"/>
        <w:jc w:val="right"/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</w:pPr>
      <w:r w:rsidRPr="0079388F"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  <w:t xml:space="preserve">к образовательной программе </w:t>
      </w:r>
    </w:p>
    <w:p w:rsidR="00D66AB7" w:rsidRPr="0079388F" w:rsidRDefault="00D66AB7" w:rsidP="00D66AB7">
      <w:pPr>
        <w:spacing w:after="0" w:line="240" w:lineRule="auto"/>
        <w:ind w:left="0" w:firstLine="0"/>
        <w:jc w:val="right"/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</w:pPr>
      <w:r w:rsidRPr="0079388F"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  <w:t>начального общего образования</w:t>
      </w:r>
    </w:p>
    <w:p w:rsidR="00D66AB7" w:rsidRDefault="00D66AB7" w:rsidP="00D66AB7">
      <w:pPr>
        <w:spacing w:after="79" w:line="259" w:lineRule="auto"/>
        <w:ind w:left="0" w:firstLine="0"/>
      </w:pPr>
    </w:p>
    <w:p w:rsidR="00D66AB7" w:rsidRDefault="00D66AB7" w:rsidP="00D66AB7">
      <w:pPr>
        <w:spacing w:after="530" w:line="264" w:lineRule="auto"/>
        <w:ind w:left="1355" w:right="1348"/>
        <w:jc w:val="center"/>
        <w:rPr>
          <w:b/>
          <w:sz w:val="48"/>
        </w:rPr>
      </w:pPr>
      <w:r>
        <w:rPr>
          <w:b/>
          <w:sz w:val="28"/>
        </w:rPr>
        <w:t>МУНИЦИПАЛЬНОГО КАЗЕННОГО ОБЩЕОБРАЗОВАТЕЛЬНОГО УЧРЕЖДЕНИЯ ОСНОВНОЙ ОБЩЕОБОАЗОВАТЕЛЬНОЙ ШКОЛЫ с. ГОРОДИЩЕ</w:t>
      </w:r>
    </w:p>
    <w:p w:rsidR="00D66AB7" w:rsidRDefault="00D66AB7" w:rsidP="00D66AB7">
      <w:pPr>
        <w:spacing w:after="1037" w:line="265" w:lineRule="auto"/>
        <w:ind w:left="10" w:right="177"/>
        <w:jc w:val="center"/>
        <w:rPr>
          <w:b/>
          <w:sz w:val="48"/>
        </w:rPr>
      </w:pPr>
    </w:p>
    <w:p w:rsidR="00D66AB7" w:rsidRDefault="00D66AB7" w:rsidP="00D66AB7">
      <w:pPr>
        <w:spacing w:after="1037" w:line="265" w:lineRule="auto"/>
        <w:ind w:left="10" w:right="177"/>
        <w:jc w:val="center"/>
      </w:pPr>
      <w:r>
        <w:rPr>
          <w:b/>
          <w:sz w:val="48"/>
        </w:rPr>
        <w:t xml:space="preserve">ПЛАН </w:t>
      </w:r>
      <w:r>
        <w:t xml:space="preserve">                                                                                       </w:t>
      </w:r>
      <w:r>
        <w:rPr>
          <w:b/>
          <w:sz w:val="48"/>
        </w:rPr>
        <w:t>ВНЕУРОЧНОЙ ДЕЯТЕЛЬНОСТИ НОО</w:t>
      </w:r>
    </w:p>
    <w:p w:rsidR="00D66AB7" w:rsidRDefault="00D66AB7" w:rsidP="00D66AB7">
      <w:pPr>
        <w:spacing w:after="40" w:line="259" w:lineRule="auto"/>
        <w:ind w:left="0" w:right="3" w:firstLine="0"/>
        <w:jc w:val="center"/>
      </w:pPr>
      <w:r>
        <w:rPr>
          <w:sz w:val="48"/>
        </w:rPr>
        <w:t xml:space="preserve">на 2024/2025 учебный год </w:t>
      </w:r>
    </w:p>
    <w:p w:rsidR="00D66AB7" w:rsidRDefault="00D66AB7" w:rsidP="00D66AB7">
      <w:pPr>
        <w:spacing w:after="133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D66AB7" w:rsidRDefault="00D66AB7" w:rsidP="00D66AB7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D66AB7" w:rsidRDefault="00D66AB7" w:rsidP="00D66AB7">
      <w:pPr>
        <w:spacing w:after="132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D66AB7" w:rsidRDefault="00D66AB7" w:rsidP="00D66AB7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D66AB7" w:rsidRDefault="00D66AB7" w:rsidP="00D66AB7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D66AB7" w:rsidRDefault="00D66AB7" w:rsidP="00D66AB7">
      <w:pPr>
        <w:spacing w:after="133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D66AB7" w:rsidRDefault="00D66AB7" w:rsidP="00D66AB7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D66AB7" w:rsidRDefault="00D66AB7" w:rsidP="00D66AB7">
      <w:pPr>
        <w:spacing w:after="131" w:line="259" w:lineRule="auto"/>
        <w:ind w:left="67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D66AB7" w:rsidRDefault="00D66AB7" w:rsidP="00D66AB7">
      <w:pPr>
        <w:spacing w:after="131" w:line="259" w:lineRule="auto"/>
        <w:ind w:left="67" w:firstLine="0"/>
        <w:jc w:val="center"/>
        <w:rPr>
          <w:sz w:val="28"/>
        </w:rPr>
      </w:pPr>
    </w:p>
    <w:p w:rsidR="00D66AB7" w:rsidRDefault="00D66AB7" w:rsidP="00D66AB7">
      <w:pPr>
        <w:spacing w:after="131" w:line="259" w:lineRule="auto"/>
        <w:ind w:left="67" w:firstLine="0"/>
        <w:jc w:val="center"/>
      </w:pPr>
    </w:p>
    <w:p w:rsidR="00D66AB7" w:rsidRDefault="00D66AB7" w:rsidP="00D66AB7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D66AB7" w:rsidRDefault="00D66AB7" w:rsidP="00D66AB7">
      <w:pPr>
        <w:spacing w:after="79" w:line="259" w:lineRule="auto"/>
        <w:ind w:left="708" w:firstLine="0"/>
        <w:rPr>
          <w:b/>
          <w:sz w:val="28"/>
        </w:rPr>
      </w:pPr>
    </w:p>
    <w:p w:rsidR="00D66AB7" w:rsidRDefault="00D66AB7" w:rsidP="00D66AB7">
      <w:pPr>
        <w:spacing w:after="79" w:line="259" w:lineRule="auto"/>
        <w:ind w:left="708" w:firstLine="0"/>
        <w:rPr>
          <w:b/>
          <w:sz w:val="28"/>
        </w:rPr>
      </w:pPr>
    </w:p>
    <w:p w:rsidR="00D66AB7" w:rsidRDefault="00D66AB7" w:rsidP="00D66AB7">
      <w:pPr>
        <w:spacing w:after="79" w:line="259" w:lineRule="auto"/>
        <w:ind w:left="708" w:firstLine="0"/>
        <w:rPr>
          <w:b/>
          <w:sz w:val="28"/>
        </w:rPr>
      </w:pPr>
    </w:p>
    <w:p w:rsidR="00D66AB7" w:rsidRDefault="00D66AB7" w:rsidP="00D66AB7">
      <w:pPr>
        <w:pStyle w:val="ConsPlusNormal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C08CE" w:rsidRDefault="002C08CE" w:rsidP="00D66AB7">
      <w:pPr>
        <w:pStyle w:val="ConsPlusNormal"/>
        <w:ind w:firstLine="426"/>
        <w:jc w:val="both"/>
        <w:rPr>
          <w:rFonts w:ascii="Liberation Serif" w:hAnsi="Liberation Serif"/>
          <w:b/>
          <w:sz w:val="28"/>
          <w:szCs w:val="28"/>
          <w:lang w:val="en-US"/>
        </w:rPr>
      </w:pPr>
    </w:p>
    <w:p w:rsidR="002C08CE" w:rsidRDefault="002C08CE" w:rsidP="00D66AB7">
      <w:pPr>
        <w:pStyle w:val="ConsPlusNormal"/>
        <w:ind w:firstLine="426"/>
        <w:jc w:val="both"/>
        <w:rPr>
          <w:rFonts w:ascii="Liberation Serif" w:hAnsi="Liberation Serif"/>
          <w:b/>
          <w:sz w:val="28"/>
          <w:szCs w:val="28"/>
          <w:lang w:val="en-US"/>
        </w:rPr>
      </w:pPr>
    </w:p>
    <w:p w:rsidR="002C08CE" w:rsidRDefault="002C08CE" w:rsidP="00D66AB7">
      <w:pPr>
        <w:pStyle w:val="ConsPlusNormal"/>
        <w:ind w:firstLine="426"/>
        <w:jc w:val="both"/>
        <w:rPr>
          <w:rFonts w:ascii="Liberation Serif" w:hAnsi="Liberation Serif"/>
          <w:b/>
          <w:sz w:val="28"/>
          <w:szCs w:val="28"/>
          <w:lang w:val="en-US"/>
        </w:rPr>
      </w:pPr>
    </w:p>
    <w:p w:rsidR="00D66AB7" w:rsidRPr="0022735B" w:rsidRDefault="00D66AB7" w:rsidP="00D66AB7">
      <w:pPr>
        <w:pStyle w:val="ConsPlusNormal"/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22735B">
        <w:rPr>
          <w:rFonts w:ascii="Liberation Serif" w:hAnsi="Liberation Serif"/>
          <w:b/>
          <w:sz w:val="28"/>
          <w:szCs w:val="28"/>
          <w:lang w:val="en-US"/>
        </w:rPr>
        <w:lastRenderedPageBreak/>
        <w:t>I</w:t>
      </w:r>
      <w:r w:rsidRPr="0022735B">
        <w:rPr>
          <w:rFonts w:ascii="Liberation Serif" w:hAnsi="Liberation Serif"/>
          <w:b/>
          <w:sz w:val="28"/>
          <w:szCs w:val="28"/>
        </w:rPr>
        <w:t xml:space="preserve"> пояснительная записка</w:t>
      </w:r>
    </w:p>
    <w:p w:rsidR="00D66AB7" w:rsidRDefault="00D66AB7" w:rsidP="00D66AB7">
      <w:pPr>
        <w:spacing w:after="0" w:line="259" w:lineRule="auto"/>
        <w:ind w:left="360" w:firstLine="0"/>
      </w:pPr>
    </w:p>
    <w:p w:rsidR="00D66AB7" w:rsidRDefault="00D66AB7" w:rsidP="00D66AB7">
      <w:pPr>
        <w:ind w:left="345" w:firstLine="0"/>
      </w:pPr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D66AB7" w:rsidRDefault="00D66AB7" w:rsidP="00D66AB7">
      <w:pPr>
        <w:ind w:left="-15" w:firstLine="360"/>
      </w:pPr>
      <w:proofErr w:type="gramStart"/>
      <w:r>
        <w:t>Федеральным  законом</w:t>
      </w:r>
      <w:proofErr w:type="gramEnd"/>
      <w:r>
        <w:t xml:space="preserve"> от 29 декабря 2012 г. № 273-ФЗ «Об образовании в Российской Федерации» (ст. 28). </w:t>
      </w:r>
    </w:p>
    <w:p w:rsidR="00D66AB7" w:rsidRDefault="00D66AB7" w:rsidP="00D66AB7">
      <w:pPr>
        <w:spacing w:after="4" w:line="278" w:lineRule="auto"/>
        <w:ind w:left="-15" w:right="-7" w:firstLine="530"/>
        <w:jc w:val="both"/>
      </w:pPr>
      <w:r>
        <w:t xml:space="preserve">Федеральной образовательной программой начального общего образования, утвержденной приказом Министерства просвещения Российской Федерации от 16 ноября 2022 года № 992; </w:t>
      </w:r>
    </w:p>
    <w:p w:rsidR="00D66AB7" w:rsidRDefault="00D66AB7" w:rsidP="00D66AB7">
      <w:pPr>
        <w:spacing w:after="4" w:line="278" w:lineRule="auto"/>
        <w:ind w:left="-15" w:right="-7" w:firstLine="530"/>
        <w:jc w:val="both"/>
      </w:pPr>
      <w:r>
        <w:t xml:space="preserve">Федеральной образовательной программой основного общего образования, утвержденной приказом Министерства просвещения Российской Федерации от 16 ноября 2022 года № 993; </w:t>
      </w:r>
    </w:p>
    <w:p w:rsidR="00D66AB7" w:rsidRDefault="00D66AB7" w:rsidP="00D66AB7">
      <w:pPr>
        <w:ind w:left="-15" w:firstLine="540"/>
      </w:pPr>
      <w:r>
        <w:t xml:space="preserve">Федеральной образовательной программой среднего общего образования, утвержденной приказом Министерства просвещения Российской Федерации от 23 ноября 2022 года № 1014; </w:t>
      </w:r>
    </w:p>
    <w:p w:rsidR="00D66AB7" w:rsidRDefault="00D66AB7" w:rsidP="00D66AB7">
      <w:pPr>
        <w:ind w:left="-15" w:firstLine="360"/>
      </w:pPr>
      <w: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молодежи»». </w:t>
      </w:r>
    </w:p>
    <w:p w:rsidR="00D66AB7" w:rsidRDefault="00D66AB7" w:rsidP="00D66AB7">
      <w:pPr>
        <w:ind w:left="370"/>
      </w:pPr>
      <w:r>
        <w:t xml:space="preserve">Постановлением Главного государственного санитарного врача Российской Федерации от </w:t>
      </w:r>
    </w:p>
    <w:p w:rsidR="00D66AB7" w:rsidRDefault="00D66AB7" w:rsidP="00D66AB7">
      <w:pPr>
        <w:ind w:left="-5"/>
      </w:pPr>
      <w:r>
        <w:t xml:space="preserve">28 января 2021 г. № 2 «Об утверждении санитарных правил и норм СанПиН 1.2.3685-21 </w:t>
      </w:r>
    </w:p>
    <w:p w:rsidR="00D66AB7" w:rsidRDefault="00D66AB7" w:rsidP="00D66AB7">
      <w:pPr>
        <w:ind w:left="-15" w:firstLine="360"/>
      </w:pPr>
      <w:r>
        <w:t xml:space="preserve">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D66AB7" w:rsidRDefault="00D66AB7" w:rsidP="00D66AB7">
      <w:pPr>
        <w:ind w:left="-15" w:firstLine="360"/>
      </w:pPr>
      <w:r>
        <w:t xml:space="preserve">Информационно - методическим письмом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образования.05.07.2022 №ТВ-1290/03 </w:t>
      </w:r>
    </w:p>
    <w:p w:rsidR="00D66AB7" w:rsidRPr="00A51D1F" w:rsidRDefault="00D66AB7" w:rsidP="00D66AB7">
      <w:pPr>
        <w:ind w:left="10"/>
        <w:rPr>
          <w:sz w:val="28"/>
        </w:rPr>
      </w:pPr>
      <w:r>
        <w:rPr>
          <w:b/>
          <w:bCs/>
          <w:color w:val="3A424D"/>
          <w:spacing w:val="3"/>
          <w:sz w:val="27"/>
          <w:szCs w:val="27"/>
        </w:rPr>
        <w:t xml:space="preserve">          Цель </w:t>
      </w:r>
      <w:r w:rsidRPr="00956299">
        <w:rPr>
          <w:b/>
          <w:bCs/>
          <w:color w:val="3A424D"/>
          <w:spacing w:val="3"/>
          <w:sz w:val="27"/>
          <w:szCs w:val="27"/>
        </w:rPr>
        <w:t>внеурочной деятельности</w:t>
      </w:r>
      <w:r w:rsidRPr="00956299">
        <w:rPr>
          <w:color w:val="3A424D"/>
          <w:spacing w:val="3"/>
          <w:sz w:val="27"/>
          <w:szCs w:val="27"/>
        </w:rPr>
        <w:t> — не просто организация досуга школьников, а </w:t>
      </w:r>
      <w:r w:rsidRPr="00956299">
        <w:rPr>
          <w:b/>
          <w:bCs/>
          <w:color w:val="3A424D"/>
          <w:spacing w:val="3"/>
          <w:sz w:val="27"/>
          <w:szCs w:val="27"/>
        </w:rPr>
        <w:t xml:space="preserve">достижение планируемых результатов освоения учебной программы — личностных и </w:t>
      </w:r>
      <w:proofErr w:type="spellStart"/>
      <w:r w:rsidRPr="00956299">
        <w:rPr>
          <w:b/>
          <w:bCs/>
          <w:color w:val="3A424D"/>
          <w:spacing w:val="3"/>
          <w:sz w:val="27"/>
          <w:szCs w:val="27"/>
        </w:rPr>
        <w:t>метапредметных</w:t>
      </w:r>
      <w:proofErr w:type="spellEnd"/>
      <w:r w:rsidRPr="00956299">
        <w:rPr>
          <w:color w:val="3A424D"/>
          <w:spacing w:val="3"/>
          <w:sz w:val="27"/>
          <w:szCs w:val="27"/>
        </w:rPr>
        <w:t>.</w:t>
      </w:r>
    </w:p>
    <w:p w:rsidR="00D66AB7" w:rsidRDefault="00D66AB7" w:rsidP="00D66AB7">
      <w:pPr>
        <w:pStyle w:val="a3"/>
        <w:ind w:left="705" w:firstLine="0"/>
      </w:pPr>
      <w:r w:rsidRPr="00956299">
        <w:rPr>
          <w:color w:val="3A424D"/>
          <w:spacing w:val="3"/>
          <w:sz w:val="27"/>
          <w:szCs w:val="27"/>
        </w:rPr>
        <w:t>Это, в первую очередь, нравственное воспитание, формирование основ патриотизма, активизация познавательного интереса,</w:t>
      </w:r>
      <w:r w:rsidRPr="00142E74">
        <w:t xml:space="preserve"> </w:t>
      </w:r>
      <w:r w:rsidRPr="00142E74">
        <w:rPr>
          <w:sz w:val="28"/>
          <w:szCs w:val="28"/>
        </w:rPr>
        <w:t>интеллектуальное и общекультурное развитие школьников</w:t>
      </w:r>
      <w:r>
        <w:t xml:space="preserve">, </w:t>
      </w:r>
      <w:r w:rsidRPr="00142E74">
        <w:rPr>
          <w:sz w:val="28"/>
          <w:szCs w:val="28"/>
        </w:rPr>
        <w:t xml:space="preserve">развитие творческой и </w:t>
      </w:r>
      <w:proofErr w:type="spellStart"/>
      <w:proofErr w:type="gramStart"/>
      <w:r w:rsidRPr="00142E74">
        <w:rPr>
          <w:sz w:val="28"/>
          <w:szCs w:val="28"/>
        </w:rPr>
        <w:t>комуникативной</w:t>
      </w:r>
      <w:proofErr w:type="spellEnd"/>
      <w:r w:rsidRPr="00142E74">
        <w:rPr>
          <w:sz w:val="28"/>
          <w:szCs w:val="28"/>
        </w:rPr>
        <w:t xml:space="preserve">  деятельности</w:t>
      </w:r>
      <w:proofErr w:type="gramEnd"/>
      <w:r w:rsidRPr="00142E74">
        <w:rPr>
          <w:sz w:val="28"/>
          <w:szCs w:val="28"/>
        </w:rPr>
        <w:t xml:space="preserve"> и предпрофессиональных навыков</w:t>
      </w:r>
      <w:r>
        <w:t>,</w:t>
      </w:r>
      <w:r w:rsidRPr="00956299">
        <w:rPr>
          <w:color w:val="3A424D"/>
          <w:spacing w:val="3"/>
          <w:sz w:val="27"/>
          <w:szCs w:val="27"/>
        </w:rPr>
        <w:t xml:space="preserve"> социализация и приобретение способности применять полученные знания в практической деятельности.</w:t>
      </w:r>
      <w:r>
        <w:t xml:space="preserve"> </w:t>
      </w:r>
      <w:r>
        <w:rPr>
          <w:sz w:val="28"/>
        </w:rPr>
        <w:t>Главной целью</w:t>
      </w:r>
      <w:r w:rsidRPr="00A51D1F">
        <w:rPr>
          <w:sz w:val="28"/>
        </w:rPr>
        <w:t xml:space="preserve"> внеурочных занятий должно стать развитие у школьников способности применять приобретённые знания, умения и навыки для решения жизненных задач, умений синтезировать их для решения конкретной проблемы</w:t>
      </w:r>
      <w:r>
        <w:rPr>
          <w:sz w:val="28"/>
        </w:rPr>
        <w:t xml:space="preserve"> в социуме. В</w:t>
      </w:r>
      <w:r w:rsidRPr="00A51D1F">
        <w:rPr>
          <w:sz w:val="28"/>
        </w:rPr>
        <w:t>неурочные занятия реализуют один из самых важных педагогических принципов – связь образования с жизнью.</w:t>
      </w:r>
    </w:p>
    <w:p w:rsidR="00D66AB7" w:rsidRDefault="00D66AB7" w:rsidP="00D66AB7">
      <w:pPr>
        <w:ind w:left="10"/>
      </w:pPr>
      <w:r>
        <w:rPr>
          <w:b/>
          <w:sz w:val="28"/>
          <w:szCs w:val="28"/>
        </w:rPr>
        <w:t xml:space="preserve">          </w:t>
      </w:r>
      <w:r w:rsidRPr="00142E7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адачи внеурочной деятельности </w:t>
      </w:r>
      <w:r w:rsidRPr="00142E74">
        <w:rPr>
          <w:sz w:val="28"/>
          <w:szCs w:val="28"/>
        </w:rPr>
        <w:t>-</w:t>
      </w:r>
      <w:r>
        <w:t xml:space="preserve"> </w:t>
      </w:r>
      <w:r w:rsidRPr="00142E74">
        <w:rPr>
          <w:b/>
          <w:sz w:val="28"/>
          <w:szCs w:val="28"/>
        </w:rPr>
        <w:t>удовлетв</w:t>
      </w:r>
      <w:r>
        <w:rPr>
          <w:b/>
          <w:sz w:val="28"/>
          <w:szCs w:val="28"/>
        </w:rPr>
        <w:t xml:space="preserve">орение интересов и </w:t>
      </w:r>
      <w:proofErr w:type="gramStart"/>
      <w:r>
        <w:rPr>
          <w:b/>
          <w:sz w:val="28"/>
          <w:szCs w:val="28"/>
        </w:rPr>
        <w:t>потребностей</w:t>
      </w:r>
      <w:proofErr w:type="gramEnd"/>
      <w:r>
        <w:rPr>
          <w:b/>
          <w:sz w:val="28"/>
          <w:szCs w:val="28"/>
        </w:rPr>
        <w:t xml:space="preserve"> </w:t>
      </w:r>
      <w:r w:rsidRPr="00142E74">
        <w:rPr>
          <w:b/>
          <w:sz w:val="28"/>
          <w:szCs w:val="28"/>
        </w:rPr>
        <w:t xml:space="preserve">обучающихся в </w:t>
      </w:r>
      <w:proofErr w:type="spellStart"/>
      <w:r>
        <w:rPr>
          <w:b/>
          <w:sz w:val="28"/>
          <w:szCs w:val="28"/>
        </w:rPr>
        <w:t>раличных</w:t>
      </w:r>
      <w:proofErr w:type="spellEnd"/>
      <w:r>
        <w:rPr>
          <w:b/>
          <w:sz w:val="28"/>
          <w:szCs w:val="28"/>
        </w:rPr>
        <w:t xml:space="preserve"> видах деятельности развития школьников по следующим направлениям:</w:t>
      </w:r>
    </w:p>
    <w:p w:rsidR="00D66AB7" w:rsidRDefault="00D66AB7" w:rsidP="00D66AB7">
      <w:pPr>
        <w:spacing w:after="0" w:line="259" w:lineRule="auto"/>
        <w:ind w:left="0" w:firstLine="0"/>
      </w:pPr>
    </w:p>
    <w:p w:rsidR="00D66AB7" w:rsidRDefault="00D66AB7" w:rsidP="00D66AB7">
      <w:pPr>
        <w:pStyle w:val="ConsPlusNormal"/>
        <w:spacing w:before="220"/>
        <w:ind w:firstLine="540"/>
        <w:jc w:val="both"/>
      </w:pPr>
    </w:p>
    <w:p w:rsidR="00D66AB7" w:rsidRPr="007332D2" w:rsidRDefault="00D66AB7" w:rsidP="00D66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2735B">
        <w:rPr>
          <w:rFonts w:ascii="Liberation Serif" w:hAnsi="Liberation Serif"/>
          <w:b/>
          <w:sz w:val="28"/>
          <w:szCs w:val="28"/>
          <w:lang w:val="en-US"/>
        </w:rPr>
        <w:t>II</w:t>
      </w:r>
      <w:r w:rsidRPr="006F49F4">
        <w:rPr>
          <w:rFonts w:ascii="Liberation Serif" w:hAnsi="Liberation Serif"/>
          <w:b/>
          <w:sz w:val="28"/>
          <w:szCs w:val="28"/>
        </w:rPr>
        <w:t xml:space="preserve"> Реализуемые направления внеурочной деятельности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7332D2">
        <w:rPr>
          <w:rFonts w:ascii="Times New Roman" w:hAnsi="Times New Roman" w:cs="Times New Roman"/>
          <w:sz w:val="28"/>
          <w:szCs w:val="28"/>
        </w:rPr>
        <w:t>(в соответствии с ФОП)</w:t>
      </w:r>
    </w:p>
    <w:p w:rsidR="00D66AB7" w:rsidRPr="007332D2" w:rsidRDefault="00D66AB7" w:rsidP="00D66AB7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  <w:r w:rsidRPr="007332D2">
        <w:rPr>
          <w:rFonts w:ascii="Times New Roman" w:hAnsi="Times New Roman" w:cs="Times New Roman"/>
          <w:sz w:val="28"/>
          <w:szCs w:val="28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D66AB7" w:rsidRPr="007332D2" w:rsidRDefault="00D66AB7" w:rsidP="00D66AB7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</w:t>
      </w:r>
      <w:r w:rsidRPr="007332D2">
        <w:rPr>
          <w:rFonts w:ascii="Times New Roman" w:hAnsi="Times New Roman" w:cs="Times New Roman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D66AB7" w:rsidRPr="007332D2" w:rsidRDefault="00D66AB7" w:rsidP="00D66AB7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  <w:r w:rsidRPr="007332D2"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D66AB7" w:rsidRPr="007332D2" w:rsidRDefault="00D66AB7" w:rsidP="00D66AB7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Художественно-эстетическая творческая деятельность</w:t>
      </w:r>
      <w:r w:rsidRPr="007332D2">
        <w:rPr>
          <w:rFonts w:ascii="Times New Roman" w:hAnsi="Times New Roman" w:cs="Times New Roman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D66AB7" w:rsidRPr="007332D2" w:rsidRDefault="00D66AB7" w:rsidP="00D66AB7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Информационная культура</w:t>
      </w:r>
      <w:r w:rsidRPr="007332D2">
        <w:rPr>
          <w:rFonts w:ascii="Times New Roman" w:hAnsi="Times New Roman" w:cs="Times New Roman"/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D66AB7" w:rsidRPr="007332D2" w:rsidRDefault="00D66AB7" w:rsidP="00D66AB7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Интеллектуальные марафоны</w:t>
      </w:r>
      <w:r w:rsidRPr="007332D2">
        <w:rPr>
          <w:rFonts w:ascii="Times New Roman" w:hAnsi="Times New Roman" w:cs="Times New Roman"/>
          <w:sz w:val="28"/>
          <w:szCs w:val="28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D66AB7" w:rsidRPr="007332D2" w:rsidRDefault="00D66AB7" w:rsidP="00D66AB7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"Учение с увлечением!"</w:t>
      </w:r>
      <w:r w:rsidRPr="007332D2">
        <w:rPr>
          <w:rFonts w:ascii="Times New Roman" w:hAnsi="Times New Roman" w:cs="Times New Roman"/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D66AB7" w:rsidRDefault="00D66AB7" w:rsidP="00D66AB7">
      <w:pPr>
        <w:spacing w:after="0" w:line="259" w:lineRule="auto"/>
        <w:ind w:left="0" w:firstLine="0"/>
      </w:pPr>
    </w:p>
    <w:p w:rsidR="00D66AB7" w:rsidRDefault="00D66AB7" w:rsidP="00D66AB7">
      <w:pPr>
        <w:spacing w:after="0" w:line="259" w:lineRule="auto"/>
        <w:ind w:left="0" w:firstLine="0"/>
      </w:pPr>
      <w:r>
        <w:t xml:space="preserve"> </w:t>
      </w:r>
    </w:p>
    <w:p w:rsidR="00D66AB7" w:rsidRDefault="00D66AB7" w:rsidP="00D66AB7">
      <w:pPr>
        <w:spacing w:after="0" w:line="259" w:lineRule="auto"/>
        <w:ind w:left="0" w:firstLine="0"/>
      </w:pPr>
      <w:r>
        <w:t xml:space="preserve"> </w:t>
      </w:r>
    </w:p>
    <w:p w:rsidR="00D66AB7" w:rsidRDefault="00D66AB7" w:rsidP="00D66AB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D66AB7" w:rsidRDefault="00D66AB7" w:rsidP="00D66AB7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D66AB7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D66AB7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D66AB7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D66AB7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D66AB7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D66AB7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D66AB7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2C08CE">
      <w:pPr>
        <w:tabs>
          <w:tab w:val="center" w:pos="2086"/>
          <w:tab w:val="center" w:pos="5457"/>
        </w:tabs>
        <w:spacing w:after="0" w:line="259" w:lineRule="auto"/>
        <w:ind w:left="0" w:firstLine="0"/>
        <w:jc w:val="center"/>
        <w:rPr>
          <w:b/>
        </w:rPr>
      </w:pPr>
    </w:p>
    <w:p w:rsidR="00D66AB7" w:rsidRDefault="00D66AB7" w:rsidP="002C08CE">
      <w:pPr>
        <w:spacing w:after="15" w:line="259" w:lineRule="auto"/>
        <w:ind w:left="0" w:right="566" w:firstLine="0"/>
        <w:jc w:val="center"/>
      </w:pPr>
      <w:r>
        <w:rPr>
          <w:b/>
          <w:u w:val="single" w:color="000000"/>
        </w:rPr>
        <w:lastRenderedPageBreak/>
        <w:t xml:space="preserve">НЕДЕЛЬНЫЙ УЧЕБНЫЙ ПЛАН  </w:t>
      </w:r>
      <w:bookmarkStart w:id="0" w:name="_GoBack"/>
      <w:bookmarkEnd w:id="0"/>
    </w:p>
    <w:p w:rsidR="00D66AB7" w:rsidRDefault="00D66AB7" w:rsidP="002C08CE">
      <w:pPr>
        <w:spacing w:after="0" w:line="259" w:lineRule="auto"/>
        <w:ind w:left="-284" w:firstLine="0"/>
        <w:jc w:val="center"/>
      </w:pPr>
      <w:r>
        <w:rPr>
          <w:b/>
        </w:rPr>
        <w:t>НА 2024-2025 УЧЕБНЫЙ ГОД</w:t>
      </w:r>
    </w:p>
    <w:p w:rsidR="00D66AB7" w:rsidRDefault="009B04B7" w:rsidP="002C08CE">
      <w:pPr>
        <w:spacing w:after="0" w:line="259" w:lineRule="auto"/>
        <w:ind w:left="-284" w:right="462" w:firstLine="0"/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>I</w:t>
      </w:r>
      <w:r w:rsidR="00D66AB7">
        <w:rPr>
          <w:b/>
        </w:rPr>
        <w:t>- IV класс)</w:t>
      </w:r>
    </w:p>
    <w:p w:rsidR="002C08CE" w:rsidRDefault="00D66AB7" w:rsidP="00D66AB7">
      <w:pPr>
        <w:widowControl w:val="0"/>
        <w:autoSpaceDE w:val="0"/>
        <w:autoSpaceDN w:val="0"/>
        <w:spacing w:after="0" w:line="240" w:lineRule="auto"/>
        <w:ind w:left="0" w:firstLine="540"/>
        <w:jc w:val="both"/>
        <w:rPr>
          <w:rFonts w:ascii="Liberation Serif" w:eastAsiaTheme="minorEastAsia" w:hAnsi="Liberation Serif" w:cs="Calibri"/>
          <w:b/>
          <w:color w:val="auto"/>
          <w:sz w:val="28"/>
          <w:szCs w:val="28"/>
        </w:rPr>
      </w:pPr>
      <w:r w:rsidRPr="0045113B">
        <w:rPr>
          <w:rFonts w:ascii="Liberation Serif" w:eastAsiaTheme="minorEastAsia" w:hAnsi="Liberation Serif" w:cs="Calibri"/>
          <w:b/>
          <w:color w:val="auto"/>
          <w:sz w:val="28"/>
          <w:szCs w:val="28"/>
          <w:lang w:val="en-US"/>
        </w:rPr>
        <w:t>III</w:t>
      </w:r>
      <w:r w:rsidRPr="0045113B">
        <w:rPr>
          <w:rFonts w:ascii="Liberation Serif" w:eastAsiaTheme="minorEastAsia" w:hAnsi="Liberation Serif" w:cs="Calibri"/>
          <w:b/>
          <w:color w:val="auto"/>
          <w:sz w:val="28"/>
          <w:szCs w:val="28"/>
        </w:rPr>
        <w:t xml:space="preserve"> Распределение объема часов</w:t>
      </w:r>
    </w:p>
    <w:p w:rsidR="00D66AB7" w:rsidRPr="0045113B" w:rsidRDefault="00D66AB7" w:rsidP="00D66AB7">
      <w:pPr>
        <w:widowControl w:val="0"/>
        <w:autoSpaceDE w:val="0"/>
        <w:autoSpaceDN w:val="0"/>
        <w:spacing w:after="0" w:line="240" w:lineRule="auto"/>
        <w:ind w:left="0" w:firstLine="540"/>
        <w:jc w:val="both"/>
        <w:rPr>
          <w:rFonts w:ascii="Calibri" w:eastAsiaTheme="minorEastAsia" w:hAnsi="Calibri" w:cs="Calibri"/>
          <w:color w:val="auto"/>
          <w:sz w:val="22"/>
        </w:rPr>
      </w:pPr>
      <w:r w:rsidRPr="0045113B">
        <w:rPr>
          <w:rFonts w:ascii="Liberation Serif" w:eastAsiaTheme="minorEastAsia" w:hAnsi="Liberation Serif" w:cs="Calibri"/>
          <w:b/>
          <w:color w:val="auto"/>
          <w:sz w:val="28"/>
          <w:szCs w:val="28"/>
        </w:rPr>
        <w:t xml:space="preserve"> </w:t>
      </w:r>
    </w:p>
    <w:tbl>
      <w:tblPr>
        <w:tblStyle w:val="a4"/>
        <w:tblW w:w="9677" w:type="dxa"/>
        <w:tblInd w:w="-595" w:type="dxa"/>
        <w:tblLook w:val="04A0" w:firstRow="1" w:lastRow="0" w:firstColumn="1" w:lastColumn="0" w:noHBand="0" w:noVBand="1"/>
      </w:tblPr>
      <w:tblGrid>
        <w:gridCol w:w="1955"/>
        <w:gridCol w:w="1978"/>
        <w:gridCol w:w="1681"/>
        <w:gridCol w:w="490"/>
        <w:gridCol w:w="583"/>
        <w:gridCol w:w="677"/>
        <w:gridCol w:w="663"/>
        <w:gridCol w:w="954"/>
        <w:gridCol w:w="696"/>
      </w:tblGrid>
      <w:tr w:rsidR="00D66AB7" w:rsidRPr="0045113B" w:rsidTr="002C08CE">
        <w:tc>
          <w:tcPr>
            <w:tcW w:w="1955" w:type="dxa"/>
            <w:vMerge w:val="restart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Направление внеурочной деятельности</w:t>
            </w:r>
          </w:p>
        </w:tc>
        <w:tc>
          <w:tcPr>
            <w:tcW w:w="1978" w:type="dxa"/>
            <w:vMerge w:val="restart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Наименование курса</w:t>
            </w:r>
          </w:p>
        </w:tc>
        <w:tc>
          <w:tcPr>
            <w:tcW w:w="1681" w:type="dxa"/>
            <w:vMerge w:val="restart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413" w:type="dxa"/>
            <w:gridSpan w:val="4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650" w:type="dxa"/>
            <w:gridSpan w:val="2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Всего</w:t>
            </w:r>
          </w:p>
        </w:tc>
      </w:tr>
      <w:tr w:rsidR="00720D2B" w:rsidRPr="0045113B" w:rsidTr="002C08CE">
        <w:tc>
          <w:tcPr>
            <w:tcW w:w="1955" w:type="dxa"/>
            <w:vMerge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78" w:type="dxa"/>
            <w:vMerge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681" w:type="dxa"/>
            <w:vMerge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90" w:type="dxa"/>
          </w:tcPr>
          <w:p w:rsidR="00D66AB7" w:rsidRPr="00720D2B" w:rsidRDefault="00D66AB7" w:rsidP="002C08C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proofErr w:type="spellStart"/>
            <w:r w:rsidRPr="0045113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I</w:t>
            </w:r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а</w:t>
            </w:r>
            <w:proofErr w:type="spellEnd"/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 xml:space="preserve">, </w:t>
            </w:r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  <w:t>I</w:t>
            </w:r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б</w:t>
            </w:r>
          </w:p>
        </w:tc>
        <w:tc>
          <w:tcPr>
            <w:tcW w:w="583" w:type="dxa"/>
          </w:tcPr>
          <w:p w:rsidR="00D66AB7" w:rsidRDefault="00D66AB7" w:rsidP="002C08C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proofErr w:type="spellStart"/>
            <w:r w:rsidRPr="0045113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II</w:t>
            </w:r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а</w:t>
            </w:r>
            <w:proofErr w:type="spellEnd"/>
            <w:r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,</w:t>
            </w:r>
          </w:p>
          <w:p w:rsidR="00D66AB7" w:rsidRPr="0045113B" w:rsidRDefault="00D66AB7" w:rsidP="002C08C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</w:p>
        </w:tc>
        <w:tc>
          <w:tcPr>
            <w:tcW w:w="677" w:type="dxa"/>
          </w:tcPr>
          <w:p w:rsidR="00D66AB7" w:rsidRDefault="00D66AB7" w:rsidP="002C08C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proofErr w:type="spellStart"/>
            <w:r w:rsidRPr="0045113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III</w:t>
            </w:r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а</w:t>
            </w:r>
            <w:proofErr w:type="spellEnd"/>
            <w:r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,</w:t>
            </w:r>
          </w:p>
          <w:p w:rsidR="00D66AB7" w:rsidRPr="0045113B" w:rsidRDefault="00D66AB7" w:rsidP="002C08C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r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  <w:t>III</w:t>
            </w:r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б</w:t>
            </w:r>
          </w:p>
        </w:tc>
        <w:tc>
          <w:tcPr>
            <w:tcW w:w="663" w:type="dxa"/>
          </w:tcPr>
          <w:p w:rsidR="00D66AB7" w:rsidRDefault="00D66AB7" w:rsidP="002C08C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proofErr w:type="spellStart"/>
            <w:r w:rsidRPr="0045113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IV</w:t>
            </w:r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а</w:t>
            </w:r>
            <w:proofErr w:type="spellEnd"/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,</w:t>
            </w:r>
          </w:p>
          <w:p w:rsidR="00D66AB7" w:rsidRPr="0045113B" w:rsidRDefault="00D66AB7" w:rsidP="002C08C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r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  <w:t>IV</w:t>
            </w:r>
            <w:r w:rsidR="00720D2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б</w:t>
            </w:r>
          </w:p>
        </w:tc>
        <w:tc>
          <w:tcPr>
            <w:tcW w:w="954" w:type="dxa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неделя</w:t>
            </w:r>
          </w:p>
        </w:tc>
        <w:tc>
          <w:tcPr>
            <w:tcW w:w="696" w:type="dxa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год</w:t>
            </w:r>
          </w:p>
        </w:tc>
      </w:tr>
      <w:tr w:rsidR="00D66AB7" w:rsidRPr="0045113B" w:rsidTr="002C08CE">
        <w:tc>
          <w:tcPr>
            <w:tcW w:w="9677" w:type="dxa"/>
            <w:gridSpan w:val="9"/>
            <w:shd w:val="clear" w:color="auto" w:fill="auto"/>
          </w:tcPr>
          <w:p w:rsidR="00D66AB7" w:rsidRPr="0045113B" w:rsidRDefault="00D66AB7" w:rsidP="002C08C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r w:rsidRPr="0045113B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обязательная часть</w:t>
            </w:r>
          </w:p>
        </w:tc>
      </w:tr>
      <w:tr w:rsidR="00720D2B" w:rsidRPr="0045113B" w:rsidTr="002C08CE">
        <w:tc>
          <w:tcPr>
            <w:tcW w:w="1955" w:type="dxa"/>
            <w:vMerge w:val="restart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t>Духовно-нравственное воспитание. Ценностное развитие</w:t>
            </w:r>
          </w:p>
        </w:tc>
        <w:tc>
          <w:tcPr>
            <w:tcW w:w="1978" w:type="dxa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t>«Разговоры о важном»</w:t>
            </w:r>
          </w:p>
        </w:tc>
        <w:tc>
          <w:tcPr>
            <w:tcW w:w="1681" w:type="dxa"/>
          </w:tcPr>
          <w:p w:rsidR="00D66AB7" w:rsidRPr="0045113B" w:rsidRDefault="00467F21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0" w:type="dxa"/>
          </w:tcPr>
          <w:p w:rsidR="00D66AB7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583" w:type="dxa"/>
          </w:tcPr>
          <w:p w:rsidR="00D66AB7" w:rsidRPr="0045113B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1</w:t>
            </w:r>
          </w:p>
        </w:tc>
        <w:tc>
          <w:tcPr>
            <w:tcW w:w="677" w:type="dxa"/>
          </w:tcPr>
          <w:p w:rsidR="00D66AB7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663" w:type="dxa"/>
          </w:tcPr>
          <w:p w:rsidR="00D66AB7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954" w:type="dxa"/>
          </w:tcPr>
          <w:p w:rsidR="00D66AB7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7</w:t>
            </w:r>
          </w:p>
        </w:tc>
        <w:tc>
          <w:tcPr>
            <w:tcW w:w="696" w:type="dxa"/>
          </w:tcPr>
          <w:p w:rsidR="00D66AB7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238</w:t>
            </w:r>
          </w:p>
        </w:tc>
      </w:tr>
      <w:tr w:rsidR="00720D2B" w:rsidRPr="0045113B" w:rsidTr="002C08CE">
        <w:tc>
          <w:tcPr>
            <w:tcW w:w="1955" w:type="dxa"/>
            <w:vMerge/>
          </w:tcPr>
          <w:p w:rsidR="00D66AB7" w:rsidRDefault="00D66AB7" w:rsidP="002C08CE">
            <w:pPr>
              <w:spacing w:after="0" w:line="240" w:lineRule="auto"/>
              <w:ind w:left="0" w:firstLine="0"/>
            </w:pPr>
          </w:p>
        </w:tc>
        <w:tc>
          <w:tcPr>
            <w:tcW w:w="1978" w:type="dxa"/>
          </w:tcPr>
          <w:p w:rsidR="00D66AB7" w:rsidRDefault="00D66AB7" w:rsidP="002C08CE">
            <w:pPr>
              <w:spacing w:after="0" w:line="240" w:lineRule="auto"/>
              <w:ind w:left="0" w:firstLine="0"/>
            </w:pPr>
            <w:r>
              <w:t>«Орлята России»</w:t>
            </w:r>
          </w:p>
        </w:tc>
        <w:tc>
          <w:tcPr>
            <w:tcW w:w="1681" w:type="dxa"/>
          </w:tcPr>
          <w:p w:rsidR="00D66AB7" w:rsidRPr="0045113B" w:rsidRDefault="00467F21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Онлайн курсы</w:t>
            </w:r>
          </w:p>
        </w:tc>
        <w:tc>
          <w:tcPr>
            <w:tcW w:w="490" w:type="dxa"/>
          </w:tcPr>
          <w:p w:rsidR="00D66AB7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583" w:type="dxa"/>
          </w:tcPr>
          <w:p w:rsidR="00D66AB7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1</w:t>
            </w:r>
          </w:p>
        </w:tc>
        <w:tc>
          <w:tcPr>
            <w:tcW w:w="677" w:type="dxa"/>
          </w:tcPr>
          <w:p w:rsidR="00D66AB7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663" w:type="dxa"/>
          </w:tcPr>
          <w:p w:rsidR="00D66AB7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954" w:type="dxa"/>
          </w:tcPr>
          <w:p w:rsidR="00D66AB7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7</w:t>
            </w:r>
          </w:p>
        </w:tc>
        <w:tc>
          <w:tcPr>
            <w:tcW w:w="696" w:type="dxa"/>
          </w:tcPr>
          <w:p w:rsidR="00D66AB7" w:rsidRDefault="00D66AB7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238</w:t>
            </w:r>
          </w:p>
        </w:tc>
      </w:tr>
      <w:tr w:rsidR="00720D2B" w:rsidRPr="0045113B" w:rsidTr="002C08CE">
        <w:tc>
          <w:tcPr>
            <w:tcW w:w="1955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t>Творческое и физическое развитие</w:t>
            </w:r>
          </w:p>
        </w:tc>
        <w:tc>
          <w:tcPr>
            <w:tcW w:w="1978" w:type="dxa"/>
          </w:tcPr>
          <w:p w:rsidR="00720D2B" w:rsidRPr="0045113B" w:rsidRDefault="00467F21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t xml:space="preserve">«Подвижные </w:t>
            </w:r>
            <w:r w:rsidR="00720D2B">
              <w:t xml:space="preserve"> игры»</w:t>
            </w:r>
          </w:p>
        </w:tc>
        <w:tc>
          <w:tcPr>
            <w:tcW w:w="1681" w:type="dxa"/>
          </w:tcPr>
          <w:p w:rsidR="00720D2B" w:rsidRPr="0045113B" w:rsidRDefault="00467F21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0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58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1</w:t>
            </w:r>
          </w:p>
        </w:tc>
        <w:tc>
          <w:tcPr>
            <w:tcW w:w="677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954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7</w:t>
            </w:r>
          </w:p>
        </w:tc>
        <w:tc>
          <w:tcPr>
            <w:tcW w:w="696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238</w:t>
            </w:r>
          </w:p>
        </w:tc>
      </w:tr>
      <w:tr w:rsidR="00720D2B" w:rsidRPr="0045113B" w:rsidTr="002C08CE">
        <w:tc>
          <w:tcPr>
            <w:tcW w:w="1955" w:type="dxa"/>
          </w:tcPr>
          <w:p w:rsidR="00720D2B" w:rsidRDefault="00720D2B" w:rsidP="002C08CE">
            <w:pPr>
              <w:spacing w:after="0" w:line="240" w:lineRule="auto"/>
              <w:ind w:left="0" w:firstLine="0"/>
            </w:pPr>
          </w:p>
        </w:tc>
        <w:tc>
          <w:tcPr>
            <w:tcW w:w="1978" w:type="dxa"/>
          </w:tcPr>
          <w:p w:rsidR="00720D2B" w:rsidRDefault="00720D2B" w:rsidP="002C08CE">
            <w:pPr>
              <w:spacing w:after="0" w:line="240" w:lineRule="auto"/>
              <w:ind w:left="0" w:firstLine="0"/>
            </w:pPr>
            <w:r>
              <w:t>Шахматы</w:t>
            </w:r>
          </w:p>
        </w:tc>
        <w:tc>
          <w:tcPr>
            <w:tcW w:w="1681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490" w:type="dxa"/>
          </w:tcPr>
          <w:p w:rsidR="00720D2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</w:p>
        </w:tc>
        <w:tc>
          <w:tcPr>
            <w:tcW w:w="583" w:type="dxa"/>
          </w:tcPr>
          <w:p w:rsidR="00720D2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</w:p>
        </w:tc>
        <w:tc>
          <w:tcPr>
            <w:tcW w:w="677" w:type="dxa"/>
          </w:tcPr>
          <w:p w:rsidR="00720D2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1</w:t>
            </w:r>
          </w:p>
        </w:tc>
        <w:tc>
          <w:tcPr>
            <w:tcW w:w="663" w:type="dxa"/>
          </w:tcPr>
          <w:p w:rsidR="00720D2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1</w:t>
            </w:r>
          </w:p>
        </w:tc>
        <w:tc>
          <w:tcPr>
            <w:tcW w:w="954" w:type="dxa"/>
          </w:tcPr>
          <w:p w:rsidR="00720D2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</w:t>
            </w:r>
          </w:p>
        </w:tc>
        <w:tc>
          <w:tcPr>
            <w:tcW w:w="696" w:type="dxa"/>
          </w:tcPr>
          <w:p w:rsidR="00720D2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68</w:t>
            </w:r>
          </w:p>
        </w:tc>
      </w:tr>
      <w:tr w:rsidR="00720D2B" w:rsidRPr="0045113B" w:rsidTr="002C08CE">
        <w:tc>
          <w:tcPr>
            <w:tcW w:w="9677" w:type="dxa"/>
            <w:gridSpan w:val="9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20D2B" w:rsidRPr="0045113B" w:rsidTr="002C08CE">
        <w:tc>
          <w:tcPr>
            <w:tcW w:w="1955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681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490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6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</w:tr>
      <w:tr w:rsidR="00720D2B" w:rsidRPr="0045113B" w:rsidTr="002C08CE">
        <w:tc>
          <w:tcPr>
            <w:tcW w:w="1955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681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490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6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</w:tr>
      <w:tr w:rsidR="00720D2B" w:rsidRPr="0045113B" w:rsidTr="002C08CE">
        <w:tc>
          <w:tcPr>
            <w:tcW w:w="1955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681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490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6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</w:tr>
      <w:tr w:rsidR="00720D2B" w:rsidRPr="0045113B" w:rsidTr="002C08CE">
        <w:tc>
          <w:tcPr>
            <w:tcW w:w="1955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681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490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6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</w:tr>
      <w:tr w:rsidR="00720D2B" w:rsidRPr="0045113B" w:rsidTr="002C08CE">
        <w:tc>
          <w:tcPr>
            <w:tcW w:w="1955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681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490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8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6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</w:tr>
      <w:tr w:rsidR="008D3DCC" w:rsidRPr="0045113B" w:rsidTr="002C08CE">
        <w:tc>
          <w:tcPr>
            <w:tcW w:w="5614" w:type="dxa"/>
            <w:gridSpan w:val="3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jc w:val="right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45113B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Итог</w:t>
            </w:r>
          </w:p>
        </w:tc>
        <w:tc>
          <w:tcPr>
            <w:tcW w:w="490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4</w:t>
            </w:r>
          </w:p>
        </w:tc>
        <w:tc>
          <w:tcPr>
            <w:tcW w:w="58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9</w:t>
            </w:r>
          </w:p>
        </w:tc>
        <w:tc>
          <w:tcPr>
            <w:tcW w:w="677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8</w:t>
            </w:r>
          </w:p>
        </w:tc>
        <w:tc>
          <w:tcPr>
            <w:tcW w:w="663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8</w:t>
            </w:r>
          </w:p>
        </w:tc>
        <w:tc>
          <w:tcPr>
            <w:tcW w:w="954" w:type="dxa"/>
          </w:tcPr>
          <w:p w:rsidR="00720D2B" w:rsidRPr="0045113B" w:rsidRDefault="00720D2B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29</w:t>
            </w:r>
          </w:p>
        </w:tc>
        <w:tc>
          <w:tcPr>
            <w:tcW w:w="696" w:type="dxa"/>
          </w:tcPr>
          <w:p w:rsidR="00720D2B" w:rsidRPr="0045113B" w:rsidRDefault="003E2094" w:rsidP="002C08CE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</w:rPr>
              <w:t>782</w:t>
            </w:r>
          </w:p>
        </w:tc>
      </w:tr>
    </w:tbl>
    <w:p w:rsidR="00D66AB7" w:rsidRDefault="00D66AB7" w:rsidP="00D66AB7">
      <w:pPr>
        <w:spacing w:after="0" w:line="259" w:lineRule="auto"/>
        <w:ind w:left="10" w:right="462"/>
        <w:jc w:val="center"/>
      </w:pPr>
    </w:p>
    <w:p w:rsidR="00D66AB7" w:rsidRDefault="00D66AB7" w:rsidP="00D66AB7">
      <w:pPr>
        <w:spacing w:after="64" w:line="259" w:lineRule="auto"/>
        <w:ind w:left="10" w:right="5"/>
        <w:jc w:val="center"/>
        <w:rPr>
          <w:b/>
        </w:rPr>
      </w:pPr>
    </w:p>
    <w:p w:rsidR="00D66AB7" w:rsidRDefault="00D66AB7" w:rsidP="00D66AB7">
      <w:pPr>
        <w:spacing w:after="64" w:line="259" w:lineRule="auto"/>
        <w:ind w:left="10" w:right="5"/>
        <w:jc w:val="center"/>
        <w:rPr>
          <w:b/>
        </w:rPr>
      </w:pPr>
    </w:p>
    <w:p w:rsidR="005B52A7" w:rsidRDefault="005B52A7" w:rsidP="00D66AB7">
      <w:pPr>
        <w:ind w:left="0" w:firstLine="0"/>
      </w:pPr>
    </w:p>
    <w:sectPr w:rsidR="005B52A7" w:rsidSect="002C08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6CB2"/>
    <w:multiLevelType w:val="hybridMultilevel"/>
    <w:tmpl w:val="8A6A9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B7"/>
    <w:rsid w:val="000D1F7B"/>
    <w:rsid w:val="0027293E"/>
    <w:rsid w:val="002C08CE"/>
    <w:rsid w:val="003A654F"/>
    <w:rsid w:val="003E2094"/>
    <w:rsid w:val="00467F21"/>
    <w:rsid w:val="005B52A7"/>
    <w:rsid w:val="00613F86"/>
    <w:rsid w:val="00720D2B"/>
    <w:rsid w:val="008D3DCC"/>
    <w:rsid w:val="009B04B7"/>
    <w:rsid w:val="00D6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3F9"/>
  <w15:chartTrackingRefBased/>
  <w15:docId w15:val="{6316B43E-3908-44D0-96A8-DDDC8B3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B7"/>
    <w:pPr>
      <w:spacing w:after="14" w:line="268" w:lineRule="auto"/>
      <w:ind w:left="190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B7"/>
    <w:pPr>
      <w:ind w:left="720"/>
      <w:contextualSpacing/>
    </w:pPr>
  </w:style>
  <w:style w:type="paragraph" w:customStyle="1" w:styleId="ConsPlusNormal">
    <w:name w:val="ConsPlusNormal"/>
    <w:rsid w:val="00D66A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D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B04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2024-08-28T10:18:00Z</dcterms:created>
  <dcterms:modified xsi:type="dcterms:W3CDTF">2024-08-30T10:56:00Z</dcterms:modified>
</cp:coreProperties>
</file>